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0D" w:rsidRDefault="00D076B5" w:rsidP="00D076B5">
      <w:pPr>
        <w:jc w:val="center"/>
        <w:rPr>
          <w:b/>
          <w:sz w:val="28"/>
          <w:szCs w:val="28"/>
        </w:rPr>
      </w:pPr>
      <w:r>
        <w:rPr>
          <w:b/>
          <w:sz w:val="28"/>
          <w:szCs w:val="28"/>
        </w:rPr>
        <w:t>Règlement concours des illuminations de Noël 2025</w:t>
      </w:r>
    </w:p>
    <w:p w:rsidR="00D076B5" w:rsidRDefault="00D076B5" w:rsidP="00D076B5">
      <w:pPr>
        <w:rPr>
          <w:b/>
          <w:sz w:val="28"/>
          <w:szCs w:val="28"/>
          <w:u w:val="single"/>
        </w:rPr>
      </w:pPr>
    </w:p>
    <w:p w:rsidR="00D076B5" w:rsidRPr="00B65DFF" w:rsidRDefault="00D076B5" w:rsidP="00D076B5">
      <w:pPr>
        <w:rPr>
          <w:sz w:val="24"/>
          <w:szCs w:val="24"/>
        </w:rPr>
      </w:pPr>
      <w:r w:rsidRPr="00B65DFF">
        <w:rPr>
          <w:b/>
          <w:sz w:val="24"/>
          <w:szCs w:val="24"/>
          <w:u w:val="single"/>
        </w:rPr>
        <w:t>Article 1</w:t>
      </w:r>
      <w:r w:rsidRPr="00B65DFF">
        <w:rPr>
          <w:b/>
          <w:sz w:val="24"/>
          <w:szCs w:val="24"/>
        </w:rPr>
        <w:t> : présentation du concours</w:t>
      </w:r>
    </w:p>
    <w:p w:rsidR="00D076B5" w:rsidRDefault="00D076B5" w:rsidP="00B65DFF">
      <w:pPr>
        <w:jc w:val="both"/>
        <w:rPr>
          <w:sz w:val="24"/>
          <w:szCs w:val="24"/>
        </w:rPr>
      </w:pPr>
      <w:r>
        <w:rPr>
          <w:sz w:val="24"/>
          <w:szCs w:val="24"/>
        </w:rPr>
        <w:tab/>
        <w:t>Le concours des illuminations et des décorations de Noël encourage et récompense les actions menées par les habitants en faveur de l’animation et de l’embellissement de la ville et des habitations pendant les fêtes de fin d’année. Acteurs de notre ville, vous contribuez à faire vivre l’esprit des fêtes.</w:t>
      </w:r>
    </w:p>
    <w:p w:rsidR="00D076B5" w:rsidRPr="00D436B5" w:rsidRDefault="00D076B5" w:rsidP="00D076B5">
      <w:pPr>
        <w:rPr>
          <w:sz w:val="24"/>
          <w:szCs w:val="24"/>
        </w:rPr>
      </w:pPr>
      <w:r w:rsidRPr="00D436B5">
        <w:rPr>
          <w:b/>
          <w:sz w:val="24"/>
          <w:szCs w:val="24"/>
          <w:u w:val="single"/>
        </w:rPr>
        <w:t>Article 2</w:t>
      </w:r>
      <w:r w:rsidRPr="00D436B5">
        <w:rPr>
          <w:b/>
          <w:sz w:val="24"/>
          <w:szCs w:val="24"/>
        </w:rPr>
        <w:t> : comment participer ?</w:t>
      </w:r>
    </w:p>
    <w:p w:rsidR="000E2FC6" w:rsidRDefault="000E2FC6" w:rsidP="00B65DFF">
      <w:pPr>
        <w:jc w:val="both"/>
        <w:rPr>
          <w:sz w:val="24"/>
          <w:szCs w:val="24"/>
        </w:rPr>
      </w:pPr>
      <w:r>
        <w:rPr>
          <w:b/>
          <w:sz w:val="28"/>
          <w:szCs w:val="28"/>
        </w:rPr>
        <w:tab/>
      </w:r>
      <w:r>
        <w:rPr>
          <w:sz w:val="24"/>
          <w:szCs w:val="24"/>
        </w:rPr>
        <w:t xml:space="preserve">Le concours des illuminations et des décorations de Noël est ouvert aux habitants de la commune de Mazingarbe. Les membres du jury et les élus du conseil municipal ne peuvent </w:t>
      </w:r>
      <w:r w:rsidR="00B65DFF">
        <w:rPr>
          <w:sz w:val="24"/>
          <w:szCs w:val="24"/>
        </w:rPr>
        <w:t xml:space="preserve">pas </w:t>
      </w:r>
      <w:r>
        <w:rPr>
          <w:sz w:val="24"/>
          <w:szCs w:val="24"/>
        </w:rPr>
        <w:t>participer au concours.</w:t>
      </w:r>
    </w:p>
    <w:p w:rsidR="000E2FC6" w:rsidRDefault="000E2FC6" w:rsidP="00B65DFF">
      <w:pPr>
        <w:jc w:val="both"/>
        <w:rPr>
          <w:sz w:val="24"/>
          <w:szCs w:val="24"/>
        </w:rPr>
      </w:pPr>
      <w:r>
        <w:rPr>
          <w:sz w:val="24"/>
          <w:szCs w:val="24"/>
        </w:rPr>
        <w:t>La fic</w:t>
      </w:r>
      <w:r w:rsidR="008462FE">
        <w:rPr>
          <w:sz w:val="24"/>
          <w:szCs w:val="24"/>
        </w:rPr>
        <w:t>he d’inscription est à retirer</w:t>
      </w:r>
      <w:r>
        <w:rPr>
          <w:sz w:val="24"/>
          <w:szCs w:val="24"/>
        </w:rPr>
        <w:t xml:space="preserve"> soit à l’accueil de la mairie, soit à télécharger sur le site de la ville ville-mazingarbe.fr</w:t>
      </w:r>
    </w:p>
    <w:p w:rsidR="008462FE" w:rsidRDefault="008462FE" w:rsidP="00B65DFF">
      <w:pPr>
        <w:jc w:val="both"/>
        <w:rPr>
          <w:sz w:val="24"/>
          <w:szCs w:val="24"/>
        </w:rPr>
      </w:pPr>
      <w:r>
        <w:rPr>
          <w:sz w:val="24"/>
          <w:szCs w:val="24"/>
        </w:rPr>
        <w:t>Elle sera à retourner soit à l’accueil de la mairie, soit par mail à spmazingarbe@gmail.com.</w:t>
      </w:r>
    </w:p>
    <w:p w:rsidR="000E2FC6" w:rsidRDefault="000E2FC6" w:rsidP="00B65DFF">
      <w:pPr>
        <w:jc w:val="both"/>
        <w:rPr>
          <w:sz w:val="24"/>
          <w:szCs w:val="24"/>
        </w:rPr>
      </w:pPr>
      <w:r>
        <w:rPr>
          <w:sz w:val="24"/>
          <w:szCs w:val="24"/>
        </w:rPr>
        <w:t xml:space="preserve">L’inscription est ouverte </w:t>
      </w:r>
      <w:r w:rsidR="00B65DFF">
        <w:rPr>
          <w:sz w:val="24"/>
          <w:szCs w:val="24"/>
        </w:rPr>
        <w:t xml:space="preserve">à partir du </w:t>
      </w:r>
      <w:r w:rsidR="00647E44">
        <w:rPr>
          <w:sz w:val="24"/>
          <w:szCs w:val="24"/>
        </w:rPr>
        <w:t>6/11/2025.</w:t>
      </w:r>
      <w:bookmarkStart w:id="0" w:name="_GoBack"/>
      <w:bookmarkEnd w:id="0"/>
      <w:r w:rsidR="00B65DFF">
        <w:rPr>
          <w:sz w:val="24"/>
          <w:szCs w:val="24"/>
        </w:rPr>
        <w:t xml:space="preserve"> Elle se clôture le</w:t>
      </w:r>
      <w:r>
        <w:rPr>
          <w:sz w:val="24"/>
          <w:szCs w:val="24"/>
        </w:rPr>
        <w:t xml:space="preserve"> </w:t>
      </w:r>
      <w:r w:rsidR="00B44716">
        <w:rPr>
          <w:sz w:val="24"/>
          <w:szCs w:val="24"/>
        </w:rPr>
        <w:t>7/12/2025</w:t>
      </w:r>
      <w:r w:rsidR="00B65DFF">
        <w:rPr>
          <w:sz w:val="24"/>
          <w:szCs w:val="24"/>
        </w:rPr>
        <w:t>.</w:t>
      </w:r>
    </w:p>
    <w:p w:rsidR="00894839" w:rsidRDefault="00894839" w:rsidP="00D076B5">
      <w:pPr>
        <w:rPr>
          <w:b/>
          <w:sz w:val="24"/>
          <w:szCs w:val="24"/>
        </w:rPr>
      </w:pPr>
      <w:r>
        <w:rPr>
          <w:b/>
          <w:sz w:val="24"/>
          <w:szCs w:val="24"/>
          <w:u w:val="single"/>
        </w:rPr>
        <w:t>Article 3</w:t>
      </w:r>
      <w:r>
        <w:rPr>
          <w:b/>
          <w:sz w:val="24"/>
          <w:szCs w:val="24"/>
        </w:rPr>
        <w:t> : Conditions de participation</w:t>
      </w:r>
    </w:p>
    <w:p w:rsidR="00894839" w:rsidRDefault="00894839" w:rsidP="00894839">
      <w:pPr>
        <w:rPr>
          <w:sz w:val="24"/>
          <w:szCs w:val="24"/>
        </w:rPr>
      </w:pPr>
      <w:r>
        <w:rPr>
          <w:b/>
          <w:sz w:val="24"/>
          <w:szCs w:val="24"/>
        </w:rPr>
        <w:tab/>
      </w:r>
      <w:r w:rsidRPr="00894839">
        <w:rPr>
          <w:sz w:val="24"/>
          <w:szCs w:val="24"/>
        </w:rPr>
        <w:t xml:space="preserve">Les décorations devront être visibles de la rue et impérativement posées et installées dans le domaine privé. </w:t>
      </w:r>
      <w:r>
        <w:rPr>
          <w:sz w:val="24"/>
          <w:szCs w:val="24"/>
        </w:rPr>
        <w:t>Elles ne devront pas empiéter sur la voie publique.</w:t>
      </w:r>
    </w:p>
    <w:p w:rsidR="00894839" w:rsidRDefault="00894839" w:rsidP="00D076B5">
      <w:pPr>
        <w:rPr>
          <w:sz w:val="24"/>
          <w:szCs w:val="24"/>
        </w:rPr>
      </w:pPr>
      <w:r w:rsidRPr="00894839">
        <w:rPr>
          <w:sz w:val="24"/>
          <w:szCs w:val="24"/>
        </w:rPr>
        <w:t xml:space="preserve">Les </w:t>
      </w:r>
      <w:r>
        <w:rPr>
          <w:sz w:val="24"/>
          <w:szCs w:val="24"/>
        </w:rPr>
        <w:t xml:space="preserve">illuminations devront être visibles lors du passage qui aura lieu entre le </w:t>
      </w:r>
      <w:r w:rsidR="001907AD">
        <w:rPr>
          <w:sz w:val="24"/>
          <w:szCs w:val="24"/>
        </w:rPr>
        <w:t>8/12/202</w:t>
      </w:r>
      <w:r w:rsidR="00B65DFF">
        <w:rPr>
          <w:sz w:val="24"/>
          <w:szCs w:val="24"/>
        </w:rPr>
        <w:t>5</w:t>
      </w:r>
      <w:r w:rsidR="001907AD">
        <w:rPr>
          <w:sz w:val="24"/>
          <w:szCs w:val="24"/>
        </w:rPr>
        <w:t xml:space="preserve"> et le 30/12/202</w:t>
      </w:r>
      <w:r w:rsidR="00B65DFF">
        <w:rPr>
          <w:sz w:val="24"/>
          <w:szCs w:val="24"/>
        </w:rPr>
        <w:t>5</w:t>
      </w:r>
      <w:r w:rsidR="001907AD">
        <w:rPr>
          <w:sz w:val="24"/>
          <w:szCs w:val="24"/>
        </w:rPr>
        <w:t>, de 17h à 21h.</w:t>
      </w:r>
    </w:p>
    <w:p w:rsidR="00313D97" w:rsidRDefault="00313D97" w:rsidP="00D076B5">
      <w:pPr>
        <w:rPr>
          <w:sz w:val="24"/>
          <w:szCs w:val="24"/>
        </w:rPr>
      </w:pPr>
      <w:r>
        <w:rPr>
          <w:sz w:val="24"/>
          <w:szCs w:val="24"/>
        </w:rPr>
        <w:t xml:space="preserve">Les critères d’évaluation sont les suivants : </w:t>
      </w:r>
    </w:p>
    <w:p w:rsidR="009D2597" w:rsidRDefault="009D2597" w:rsidP="009D2597">
      <w:pPr>
        <w:pStyle w:val="Paragraphedeliste"/>
        <w:numPr>
          <w:ilvl w:val="0"/>
          <w:numId w:val="2"/>
        </w:numPr>
        <w:rPr>
          <w:sz w:val="24"/>
          <w:szCs w:val="24"/>
        </w:rPr>
      </w:pPr>
      <w:r>
        <w:rPr>
          <w:sz w:val="24"/>
          <w:szCs w:val="24"/>
        </w:rPr>
        <w:t>La quantité des illuminations</w:t>
      </w:r>
    </w:p>
    <w:p w:rsidR="009D2597" w:rsidRDefault="009D2597" w:rsidP="009D2597">
      <w:pPr>
        <w:pStyle w:val="Paragraphedeliste"/>
        <w:numPr>
          <w:ilvl w:val="0"/>
          <w:numId w:val="2"/>
        </w:numPr>
        <w:rPr>
          <w:sz w:val="24"/>
          <w:szCs w:val="24"/>
        </w:rPr>
      </w:pPr>
      <w:r>
        <w:rPr>
          <w:sz w:val="24"/>
          <w:szCs w:val="24"/>
        </w:rPr>
        <w:t>La variété des décorations</w:t>
      </w:r>
    </w:p>
    <w:p w:rsidR="009D2597" w:rsidRDefault="009D2597" w:rsidP="009D2597">
      <w:pPr>
        <w:pStyle w:val="Paragraphedeliste"/>
        <w:numPr>
          <w:ilvl w:val="0"/>
          <w:numId w:val="2"/>
        </w:numPr>
        <w:rPr>
          <w:sz w:val="24"/>
          <w:szCs w:val="24"/>
        </w:rPr>
      </w:pPr>
      <w:r>
        <w:rPr>
          <w:sz w:val="24"/>
          <w:szCs w:val="24"/>
        </w:rPr>
        <w:t>La créativité, l’originalité du décor</w:t>
      </w:r>
    </w:p>
    <w:p w:rsidR="009D2597" w:rsidRDefault="009D2597" w:rsidP="009D2597">
      <w:pPr>
        <w:pStyle w:val="Paragraphedeliste"/>
        <w:numPr>
          <w:ilvl w:val="0"/>
          <w:numId w:val="2"/>
        </w:numPr>
        <w:rPr>
          <w:sz w:val="24"/>
          <w:szCs w:val="24"/>
        </w:rPr>
      </w:pPr>
      <w:r>
        <w:rPr>
          <w:sz w:val="24"/>
          <w:szCs w:val="24"/>
        </w:rPr>
        <w:t>La beauté générale, l’homogénéité</w:t>
      </w:r>
    </w:p>
    <w:p w:rsidR="009D2597" w:rsidRPr="009D2597" w:rsidRDefault="009D2597" w:rsidP="009D2597">
      <w:pPr>
        <w:pStyle w:val="Paragraphedeliste"/>
        <w:numPr>
          <w:ilvl w:val="0"/>
          <w:numId w:val="2"/>
        </w:numPr>
        <w:rPr>
          <w:sz w:val="24"/>
          <w:szCs w:val="24"/>
        </w:rPr>
      </w:pPr>
      <w:r>
        <w:rPr>
          <w:sz w:val="24"/>
          <w:szCs w:val="24"/>
        </w:rPr>
        <w:t xml:space="preserve">Point bonus coup de </w:t>
      </w:r>
      <w:proofErr w:type="spellStart"/>
      <w:r>
        <w:rPr>
          <w:sz w:val="24"/>
          <w:szCs w:val="24"/>
        </w:rPr>
        <w:t>coeur</w:t>
      </w:r>
      <w:proofErr w:type="spellEnd"/>
    </w:p>
    <w:p w:rsidR="002F5803" w:rsidRPr="002F5803" w:rsidRDefault="002F5803" w:rsidP="00D076B5">
      <w:pPr>
        <w:rPr>
          <w:sz w:val="24"/>
          <w:szCs w:val="24"/>
        </w:rPr>
      </w:pPr>
      <w:r w:rsidRPr="002F5803">
        <w:rPr>
          <w:b/>
          <w:sz w:val="24"/>
          <w:szCs w:val="24"/>
          <w:u w:val="single"/>
        </w:rPr>
        <w:t xml:space="preserve">Article </w:t>
      </w:r>
      <w:r w:rsidR="00B65DFF">
        <w:rPr>
          <w:b/>
          <w:sz w:val="24"/>
          <w:szCs w:val="24"/>
          <w:u w:val="single"/>
        </w:rPr>
        <w:t>4</w:t>
      </w:r>
      <w:r w:rsidRPr="002F5803">
        <w:rPr>
          <w:b/>
          <w:sz w:val="24"/>
          <w:szCs w:val="24"/>
        </w:rPr>
        <w:t> : Passage du jury</w:t>
      </w:r>
    </w:p>
    <w:p w:rsidR="00824E7A" w:rsidRDefault="002F5803" w:rsidP="00D076B5">
      <w:pPr>
        <w:rPr>
          <w:b/>
          <w:sz w:val="24"/>
          <w:szCs w:val="24"/>
        </w:rPr>
      </w:pPr>
      <w:r w:rsidRPr="002F5803">
        <w:rPr>
          <w:sz w:val="24"/>
          <w:szCs w:val="24"/>
        </w:rPr>
        <w:tab/>
        <w:t>Les décorations</w:t>
      </w:r>
      <w:r>
        <w:rPr>
          <w:sz w:val="24"/>
          <w:szCs w:val="24"/>
        </w:rPr>
        <w:t xml:space="preserve"> seront évaluées l</w:t>
      </w:r>
      <w:r w:rsidR="00B65DFF">
        <w:rPr>
          <w:sz w:val="24"/>
          <w:szCs w:val="24"/>
        </w:rPr>
        <w:t xml:space="preserve">ors du passage du jury composé </w:t>
      </w:r>
      <w:r>
        <w:rPr>
          <w:sz w:val="24"/>
          <w:szCs w:val="24"/>
        </w:rPr>
        <w:t>par les jeunes du Conseil municipal des Jeunes. Des p</w:t>
      </w:r>
      <w:r w:rsidR="00B65DFF">
        <w:rPr>
          <w:sz w:val="24"/>
          <w:szCs w:val="24"/>
        </w:rPr>
        <w:t>hotos seront prises lors de ce</w:t>
      </w:r>
      <w:r>
        <w:rPr>
          <w:sz w:val="24"/>
          <w:szCs w:val="24"/>
        </w:rPr>
        <w:t xml:space="preserve"> passage.</w:t>
      </w:r>
      <w:r w:rsidR="00824E7A" w:rsidRPr="002F5803">
        <w:rPr>
          <w:b/>
          <w:sz w:val="24"/>
          <w:szCs w:val="24"/>
        </w:rPr>
        <w:tab/>
      </w:r>
    </w:p>
    <w:p w:rsidR="00B65DFF" w:rsidRDefault="00B65DFF" w:rsidP="00D076B5">
      <w:pPr>
        <w:rPr>
          <w:b/>
          <w:sz w:val="24"/>
          <w:szCs w:val="24"/>
          <w:u w:val="single"/>
        </w:rPr>
      </w:pPr>
    </w:p>
    <w:p w:rsidR="00B65DFF" w:rsidRDefault="00B65DFF" w:rsidP="00D076B5">
      <w:pPr>
        <w:rPr>
          <w:b/>
          <w:sz w:val="24"/>
          <w:szCs w:val="24"/>
          <w:u w:val="single"/>
        </w:rPr>
      </w:pPr>
    </w:p>
    <w:p w:rsidR="001907AD" w:rsidRDefault="001907AD" w:rsidP="00D076B5">
      <w:pPr>
        <w:rPr>
          <w:sz w:val="24"/>
          <w:szCs w:val="24"/>
        </w:rPr>
      </w:pPr>
      <w:r>
        <w:rPr>
          <w:b/>
          <w:sz w:val="24"/>
          <w:szCs w:val="24"/>
          <w:u w:val="single"/>
        </w:rPr>
        <w:lastRenderedPageBreak/>
        <w:t xml:space="preserve">Article </w:t>
      </w:r>
      <w:r w:rsidR="00B65DFF">
        <w:rPr>
          <w:b/>
          <w:sz w:val="24"/>
          <w:szCs w:val="24"/>
          <w:u w:val="single"/>
        </w:rPr>
        <w:t>5</w:t>
      </w:r>
      <w:r>
        <w:rPr>
          <w:b/>
          <w:sz w:val="24"/>
          <w:szCs w:val="24"/>
        </w:rPr>
        <w:t> : Droit à l’image</w:t>
      </w:r>
    </w:p>
    <w:p w:rsidR="005F1FC4" w:rsidRDefault="001907AD" w:rsidP="005F1FC4">
      <w:pPr>
        <w:jc w:val="both"/>
        <w:rPr>
          <w:sz w:val="24"/>
          <w:szCs w:val="24"/>
        </w:rPr>
      </w:pPr>
      <w:r>
        <w:rPr>
          <w:sz w:val="24"/>
          <w:szCs w:val="24"/>
        </w:rPr>
        <w:tab/>
      </w:r>
      <w:r w:rsidR="005F1FC4">
        <w:rPr>
          <w:sz w:val="24"/>
          <w:szCs w:val="24"/>
        </w:rPr>
        <w:t>Les participants au concours autorisent la ville à utiliser sur tous les supports de communication municipaux, les photos prises dans le cadre du concours y compris celles prises lors de la remise des prix.</w:t>
      </w:r>
    </w:p>
    <w:p w:rsidR="001907AD" w:rsidRDefault="001907AD" w:rsidP="00D076B5">
      <w:pPr>
        <w:rPr>
          <w:b/>
          <w:sz w:val="24"/>
          <w:szCs w:val="24"/>
        </w:rPr>
      </w:pPr>
      <w:r>
        <w:rPr>
          <w:b/>
          <w:sz w:val="24"/>
          <w:szCs w:val="24"/>
          <w:u w:val="single"/>
        </w:rPr>
        <w:t xml:space="preserve">Article </w:t>
      </w:r>
      <w:r w:rsidR="00B65DFF">
        <w:rPr>
          <w:b/>
          <w:sz w:val="24"/>
          <w:szCs w:val="24"/>
          <w:u w:val="single"/>
        </w:rPr>
        <w:t>6</w:t>
      </w:r>
      <w:r>
        <w:rPr>
          <w:b/>
          <w:sz w:val="24"/>
          <w:szCs w:val="24"/>
        </w:rPr>
        <w:t> : Acceptation du règlement</w:t>
      </w:r>
    </w:p>
    <w:p w:rsidR="001907AD" w:rsidRDefault="001907AD" w:rsidP="00B65DFF">
      <w:pPr>
        <w:jc w:val="both"/>
        <w:rPr>
          <w:sz w:val="24"/>
          <w:szCs w:val="24"/>
        </w:rPr>
      </w:pPr>
      <w:r>
        <w:rPr>
          <w:sz w:val="24"/>
          <w:szCs w:val="24"/>
        </w:rPr>
        <w:tab/>
        <w:t>L’inscription au concours entraîne de la part des candidats l’acceptation sans réserve du présent règlement ainsi que les décisions prises par le jury.</w:t>
      </w:r>
    </w:p>
    <w:p w:rsidR="00D436B5" w:rsidRDefault="00D436B5" w:rsidP="00B65DFF">
      <w:pPr>
        <w:jc w:val="both"/>
        <w:rPr>
          <w:b/>
          <w:sz w:val="24"/>
          <w:szCs w:val="24"/>
        </w:rPr>
      </w:pPr>
      <w:r>
        <w:rPr>
          <w:b/>
          <w:sz w:val="24"/>
          <w:szCs w:val="24"/>
          <w:u w:val="single"/>
        </w:rPr>
        <w:t xml:space="preserve">Article </w:t>
      </w:r>
      <w:r w:rsidR="00B65DFF">
        <w:rPr>
          <w:b/>
          <w:sz w:val="24"/>
          <w:szCs w:val="24"/>
          <w:u w:val="single"/>
        </w:rPr>
        <w:t>7</w:t>
      </w:r>
      <w:r>
        <w:rPr>
          <w:b/>
          <w:sz w:val="24"/>
          <w:szCs w:val="24"/>
        </w:rPr>
        <w:t> : Gagnants du concours</w:t>
      </w:r>
    </w:p>
    <w:p w:rsidR="00D436B5" w:rsidRDefault="00D436B5" w:rsidP="00B65DFF">
      <w:pPr>
        <w:jc w:val="both"/>
        <w:rPr>
          <w:sz w:val="24"/>
          <w:szCs w:val="24"/>
        </w:rPr>
      </w:pPr>
      <w:r>
        <w:rPr>
          <w:sz w:val="24"/>
          <w:szCs w:val="24"/>
        </w:rPr>
        <w:tab/>
        <w:t xml:space="preserve">Les gagnants du concours seront les 3 premiers participants ayant </w:t>
      </w:r>
      <w:r w:rsidR="00B65DFF">
        <w:rPr>
          <w:sz w:val="24"/>
          <w:szCs w:val="24"/>
        </w:rPr>
        <w:t>reçu</w:t>
      </w:r>
      <w:r>
        <w:rPr>
          <w:sz w:val="24"/>
          <w:szCs w:val="24"/>
        </w:rPr>
        <w:t xml:space="preserve"> le plus de points sur la base des notes obtenues </w:t>
      </w:r>
      <w:r w:rsidR="00DE7693">
        <w:rPr>
          <w:sz w:val="24"/>
          <w:szCs w:val="24"/>
        </w:rPr>
        <w:t>par les différents membres du jury.</w:t>
      </w:r>
    </w:p>
    <w:p w:rsidR="00DE7693" w:rsidRPr="00D436B5" w:rsidRDefault="00DE7693" w:rsidP="00B65DFF">
      <w:pPr>
        <w:jc w:val="both"/>
        <w:rPr>
          <w:sz w:val="24"/>
          <w:szCs w:val="24"/>
          <w:u w:val="single"/>
        </w:rPr>
      </w:pPr>
      <w:r>
        <w:rPr>
          <w:sz w:val="24"/>
          <w:szCs w:val="24"/>
        </w:rPr>
        <w:t>Tous les participants se verront remettre une récompense. Les récompenses seront remises par le jury.</w:t>
      </w:r>
    </w:p>
    <w:p w:rsidR="00D415EE" w:rsidRDefault="00D415EE" w:rsidP="00B65DFF">
      <w:pPr>
        <w:jc w:val="both"/>
        <w:rPr>
          <w:b/>
          <w:sz w:val="24"/>
          <w:szCs w:val="24"/>
        </w:rPr>
      </w:pPr>
      <w:r>
        <w:rPr>
          <w:b/>
          <w:sz w:val="24"/>
          <w:szCs w:val="24"/>
          <w:u w:val="single"/>
        </w:rPr>
        <w:t xml:space="preserve">Article </w:t>
      </w:r>
      <w:r w:rsidR="00B65DFF">
        <w:rPr>
          <w:b/>
          <w:sz w:val="24"/>
          <w:szCs w:val="24"/>
          <w:u w:val="single"/>
        </w:rPr>
        <w:t>8</w:t>
      </w:r>
      <w:r>
        <w:rPr>
          <w:b/>
          <w:sz w:val="24"/>
          <w:szCs w:val="24"/>
        </w:rPr>
        <w:t> : Résultats du concours</w:t>
      </w:r>
    </w:p>
    <w:p w:rsidR="00D415EE" w:rsidRDefault="00D415EE" w:rsidP="00B65DFF">
      <w:pPr>
        <w:jc w:val="both"/>
        <w:rPr>
          <w:sz w:val="24"/>
          <w:szCs w:val="24"/>
        </w:rPr>
      </w:pPr>
      <w:r>
        <w:rPr>
          <w:sz w:val="24"/>
          <w:szCs w:val="24"/>
        </w:rPr>
        <w:tab/>
        <w:t>Les résultats seront annoncés fin janvier-début février 2026. Les participants seront infor</w:t>
      </w:r>
      <w:r w:rsidR="00B65DFF">
        <w:rPr>
          <w:sz w:val="24"/>
          <w:szCs w:val="24"/>
        </w:rPr>
        <w:t>més nominativement par courrier de la date de remise des prix.</w:t>
      </w:r>
    </w:p>
    <w:p w:rsidR="00D415EE" w:rsidRDefault="00D415EE" w:rsidP="00B65DFF">
      <w:pPr>
        <w:jc w:val="both"/>
        <w:rPr>
          <w:b/>
          <w:sz w:val="24"/>
          <w:szCs w:val="24"/>
        </w:rPr>
      </w:pPr>
      <w:r>
        <w:rPr>
          <w:b/>
          <w:sz w:val="24"/>
          <w:szCs w:val="24"/>
          <w:u w:val="single"/>
        </w:rPr>
        <w:t>Article 9</w:t>
      </w:r>
      <w:r>
        <w:rPr>
          <w:b/>
          <w:sz w:val="24"/>
          <w:szCs w:val="24"/>
        </w:rPr>
        <w:t> : Réserve</w:t>
      </w:r>
    </w:p>
    <w:p w:rsidR="00D415EE" w:rsidRPr="00D415EE" w:rsidRDefault="00D415EE" w:rsidP="00B65DFF">
      <w:pPr>
        <w:jc w:val="both"/>
        <w:rPr>
          <w:sz w:val="24"/>
          <w:szCs w:val="24"/>
        </w:rPr>
      </w:pPr>
      <w:r>
        <w:rPr>
          <w:b/>
          <w:sz w:val="24"/>
          <w:szCs w:val="24"/>
        </w:rPr>
        <w:tab/>
      </w:r>
      <w:r>
        <w:rPr>
          <w:sz w:val="24"/>
          <w:szCs w:val="24"/>
        </w:rPr>
        <w:t>La municipalité se réserve le droit d’annuler le présent concours en cas d’un faible nombre de participants sans aucune compensation.</w:t>
      </w:r>
    </w:p>
    <w:p w:rsidR="001907AD" w:rsidRPr="001907AD" w:rsidRDefault="001907AD" w:rsidP="00B65DFF">
      <w:pPr>
        <w:jc w:val="both"/>
        <w:rPr>
          <w:b/>
          <w:sz w:val="24"/>
          <w:szCs w:val="24"/>
        </w:rPr>
      </w:pPr>
    </w:p>
    <w:p w:rsidR="00B44716" w:rsidRPr="000E2FC6" w:rsidRDefault="00B44716" w:rsidP="00D076B5">
      <w:pPr>
        <w:rPr>
          <w:sz w:val="28"/>
          <w:szCs w:val="28"/>
        </w:rPr>
      </w:pPr>
    </w:p>
    <w:p w:rsidR="00D076B5" w:rsidRDefault="00D076B5" w:rsidP="00D076B5">
      <w:pPr>
        <w:rPr>
          <w:b/>
          <w:sz w:val="28"/>
          <w:szCs w:val="28"/>
        </w:rPr>
      </w:pPr>
    </w:p>
    <w:p w:rsidR="00F5663E" w:rsidRDefault="00F5663E" w:rsidP="00D076B5">
      <w:pPr>
        <w:rPr>
          <w:b/>
          <w:sz w:val="28"/>
          <w:szCs w:val="28"/>
        </w:rPr>
      </w:pPr>
    </w:p>
    <w:p w:rsidR="00F5663E" w:rsidRDefault="00F5663E" w:rsidP="00D076B5">
      <w:pPr>
        <w:rPr>
          <w:b/>
          <w:sz w:val="28"/>
          <w:szCs w:val="28"/>
        </w:rPr>
      </w:pPr>
    </w:p>
    <w:p w:rsidR="00F5663E" w:rsidRDefault="00F5663E" w:rsidP="00D076B5">
      <w:pPr>
        <w:rPr>
          <w:b/>
          <w:sz w:val="28"/>
          <w:szCs w:val="28"/>
        </w:rPr>
      </w:pPr>
    </w:p>
    <w:p w:rsidR="00F5663E" w:rsidRDefault="00F5663E" w:rsidP="00D076B5">
      <w:pPr>
        <w:rPr>
          <w:b/>
          <w:sz w:val="28"/>
          <w:szCs w:val="28"/>
        </w:rPr>
      </w:pPr>
    </w:p>
    <w:p w:rsidR="00F5663E" w:rsidRDefault="00F5663E" w:rsidP="00D076B5">
      <w:pPr>
        <w:rPr>
          <w:b/>
          <w:sz w:val="28"/>
          <w:szCs w:val="28"/>
        </w:rPr>
      </w:pPr>
    </w:p>
    <w:p w:rsidR="00F5663E" w:rsidRDefault="00F5663E" w:rsidP="00D076B5">
      <w:pPr>
        <w:rPr>
          <w:b/>
          <w:sz w:val="28"/>
          <w:szCs w:val="28"/>
        </w:rPr>
      </w:pPr>
    </w:p>
    <w:p w:rsidR="00F5663E" w:rsidRDefault="00F5663E" w:rsidP="00D076B5">
      <w:pPr>
        <w:rPr>
          <w:b/>
          <w:sz w:val="28"/>
          <w:szCs w:val="28"/>
        </w:rPr>
      </w:pPr>
    </w:p>
    <w:p w:rsidR="00F5663E" w:rsidRDefault="00F5663E" w:rsidP="00D076B5">
      <w:pPr>
        <w:rPr>
          <w:b/>
          <w:sz w:val="28"/>
          <w:szCs w:val="28"/>
        </w:rPr>
      </w:pPr>
      <w:r>
        <w:rPr>
          <w:b/>
          <w:sz w:val="28"/>
          <w:szCs w:val="28"/>
        </w:rPr>
        <w:lastRenderedPageBreak/>
        <w:t xml:space="preserve">En pratique : </w:t>
      </w:r>
    </w:p>
    <w:p w:rsidR="00F5663E" w:rsidRPr="00F5663E" w:rsidRDefault="00F5663E" w:rsidP="00F5663E">
      <w:pPr>
        <w:pStyle w:val="Paragraphedeliste"/>
        <w:numPr>
          <w:ilvl w:val="0"/>
          <w:numId w:val="1"/>
        </w:numPr>
        <w:rPr>
          <w:sz w:val="24"/>
          <w:szCs w:val="24"/>
        </w:rPr>
      </w:pPr>
      <w:r w:rsidRPr="00F5663E">
        <w:rPr>
          <w:sz w:val="24"/>
          <w:szCs w:val="24"/>
        </w:rPr>
        <w:t>Prévoir les récompenses</w:t>
      </w:r>
    </w:p>
    <w:p w:rsidR="00F5663E" w:rsidRPr="00F5663E" w:rsidRDefault="00F5663E" w:rsidP="00F5663E">
      <w:pPr>
        <w:pStyle w:val="Paragraphedeliste"/>
        <w:numPr>
          <w:ilvl w:val="0"/>
          <w:numId w:val="1"/>
        </w:numPr>
        <w:rPr>
          <w:sz w:val="24"/>
          <w:szCs w:val="24"/>
        </w:rPr>
      </w:pPr>
      <w:r w:rsidRPr="00F5663E">
        <w:rPr>
          <w:sz w:val="24"/>
          <w:szCs w:val="24"/>
        </w:rPr>
        <w:t>Annoncer le concours au public à partir de novembre 2025</w:t>
      </w:r>
    </w:p>
    <w:p w:rsidR="00F5663E" w:rsidRPr="00F5663E" w:rsidRDefault="00F5663E" w:rsidP="00F5663E">
      <w:pPr>
        <w:pStyle w:val="Paragraphedeliste"/>
        <w:numPr>
          <w:ilvl w:val="0"/>
          <w:numId w:val="1"/>
        </w:numPr>
        <w:rPr>
          <w:sz w:val="24"/>
          <w:szCs w:val="24"/>
        </w:rPr>
      </w:pPr>
      <w:r w:rsidRPr="00F5663E">
        <w:rPr>
          <w:sz w:val="24"/>
          <w:szCs w:val="24"/>
        </w:rPr>
        <w:t>Mettre le règlement à disposition</w:t>
      </w:r>
      <w:r w:rsidR="00873018">
        <w:rPr>
          <w:sz w:val="24"/>
          <w:szCs w:val="24"/>
        </w:rPr>
        <w:t xml:space="preserve"> du public à partir de l’ouverture du concours</w:t>
      </w:r>
    </w:p>
    <w:p w:rsidR="00F5663E" w:rsidRPr="00F5663E" w:rsidRDefault="00F5663E" w:rsidP="00F5663E">
      <w:pPr>
        <w:pStyle w:val="Paragraphedeliste"/>
        <w:numPr>
          <w:ilvl w:val="0"/>
          <w:numId w:val="1"/>
        </w:numPr>
        <w:rPr>
          <w:sz w:val="24"/>
          <w:szCs w:val="24"/>
        </w:rPr>
      </w:pPr>
      <w:r w:rsidRPr="00F5663E">
        <w:rPr>
          <w:sz w:val="24"/>
          <w:szCs w:val="24"/>
        </w:rPr>
        <w:t>Préparer la grille de notations et la fournir au responsable CMJ</w:t>
      </w:r>
    </w:p>
    <w:p w:rsidR="00F5663E" w:rsidRDefault="00F5663E" w:rsidP="00F5663E">
      <w:pPr>
        <w:pStyle w:val="Paragraphedeliste"/>
        <w:numPr>
          <w:ilvl w:val="0"/>
          <w:numId w:val="1"/>
        </w:numPr>
        <w:rPr>
          <w:sz w:val="24"/>
          <w:szCs w:val="24"/>
        </w:rPr>
      </w:pPr>
      <w:r>
        <w:rPr>
          <w:sz w:val="24"/>
          <w:szCs w:val="24"/>
        </w:rPr>
        <w:t>La date de passage du jury est fixée pour le moment au 10 décembre 2025</w:t>
      </w:r>
    </w:p>
    <w:p w:rsidR="00F5663E" w:rsidRDefault="00F5663E" w:rsidP="00F5663E">
      <w:pPr>
        <w:pStyle w:val="Paragraphedeliste"/>
        <w:numPr>
          <w:ilvl w:val="0"/>
          <w:numId w:val="1"/>
        </w:numPr>
        <w:rPr>
          <w:sz w:val="24"/>
          <w:szCs w:val="24"/>
        </w:rPr>
      </w:pPr>
      <w:r>
        <w:rPr>
          <w:sz w:val="24"/>
          <w:szCs w:val="24"/>
        </w:rPr>
        <w:t>Calculer les résultats et trier les photos</w:t>
      </w:r>
    </w:p>
    <w:p w:rsidR="00873018" w:rsidRDefault="00873018" w:rsidP="00F5663E">
      <w:pPr>
        <w:pStyle w:val="Paragraphedeliste"/>
        <w:numPr>
          <w:ilvl w:val="0"/>
          <w:numId w:val="1"/>
        </w:numPr>
        <w:rPr>
          <w:sz w:val="24"/>
          <w:szCs w:val="24"/>
        </w:rPr>
      </w:pPr>
      <w:r>
        <w:rPr>
          <w:sz w:val="24"/>
          <w:szCs w:val="24"/>
        </w:rPr>
        <w:t>Plastifier les photos en rajoutant logo de la ville et du CMJ</w:t>
      </w:r>
    </w:p>
    <w:p w:rsidR="004D55BC" w:rsidRDefault="004D55BC" w:rsidP="00F5663E">
      <w:pPr>
        <w:pStyle w:val="Paragraphedeliste"/>
        <w:numPr>
          <w:ilvl w:val="0"/>
          <w:numId w:val="1"/>
        </w:numPr>
        <w:rPr>
          <w:sz w:val="24"/>
          <w:szCs w:val="24"/>
        </w:rPr>
      </w:pPr>
      <w:r>
        <w:rPr>
          <w:sz w:val="24"/>
          <w:szCs w:val="24"/>
        </w:rPr>
        <w:t>Préparer un diaporama des photos avec logo de la ville et musique</w:t>
      </w:r>
    </w:p>
    <w:p w:rsidR="004D55BC" w:rsidRDefault="004D55BC" w:rsidP="00F5663E">
      <w:pPr>
        <w:pStyle w:val="Paragraphedeliste"/>
        <w:numPr>
          <w:ilvl w:val="0"/>
          <w:numId w:val="1"/>
        </w:numPr>
        <w:rPr>
          <w:sz w:val="24"/>
          <w:szCs w:val="24"/>
        </w:rPr>
      </w:pPr>
      <w:r>
        <w:rPr>
          <w:sz w:val="24"/>
          <w:szCs w:val="24"/>
        </w:rPr>
        <w:t>Préparer un diplôme pour le 1</w:t>
      </w:r>
      <w:r w:rsidRPr="004D55BC">
        <w:rPr>
          <w:sz w:val="24"/>
          <w:szCs w:val="24"/>
          <w:vertAlign w:val="superscript"/>
        </w:rPr>
        <w:t>er</w:t>
      </w:r>
      <w:r>
        <w:rPr>
          <w:sz w:val="24"/>
          <w:szCs w:val="24"/>
        </w:rPr>
        <w:t>, le 2</w:t>
      </w:r>
      <w:r w:rsidRPr="004D55BC">
        <w:rPr>
          <w:sz w:val="24"/>
          <w:szCs w:val="24"/>
          <w:vertAlign w:val="superscript"/>
        </w:rPr>
        <w:t>e</w:t>
      </w:r>
      <w:r>
        <w:rPr>
          <w:sz w:val="24"/>
          <w:szCs w:val="24"/>
        </w:rPr>
        <w:t xml:space="preserve"> et 3</w:t>
      </w:r>
      <w:r w:rsidRPr="004D55BC">
        <w:rPr>
          <w:sz w:val="24"/>
          <w:szCs w:val="24"/>
          <w:vertAlign w:val="superscript"/>
        </w:rPr>
        <w:t>e</w:t>
      </w:r>
      <w:r>
        <w:rPr>
          <w:sz w:val="24"/>
          <w:szCs w:val="24"/>
        </w:rPr>
        <w:t xml:space="preserve"> gagnant et un diplôme « félicitations » pour les autres participants</w:t>
      </w:r>
    </w:p>
    <w:p w:rsidR="00F5663E" w:rsidRDefault="00F5663E" w:rsidP="00F5663E">
      <w:pPr>
        <w:pStyle w:val="Paragraphedeliste"/>
        <w:numPr>
          <w:ilvl w:val="0"/>
          <w:numId w:val="1"/>
        </w:numPr>
        <w:rPr>
          <w:sz w:val="24"/>
          <w:szCs w:val="24"/>
        </w:rPr>
      </w:pPr>
      <w:r>
        <w:rPr>
          <w:sz w:val="24"/>
          <w:szCs w:val="24"/>
        </w:rPr>
        <w:t xml:space="preserve">Fixer la date de remise des récompenses </w:t>
      </w:r>
    </w:p>
    <w:p w:rsidR="00F5663E" w:rsidRDefault="00F5663E" w:rsidP="00F5663E">
      <w:pPr>
        <w:pStyle w:val="Paragraphedeliste"/>
        <w:numPr>
          <w:ilvl w:val="0"/>
          <w:numId w:val="1"/>
        </w:numPr>
        <w:rPr>
          <w:sz w:val="24"/>
          <w:szCs w:val="24"/>
        </w:rPr>
      </w:pPr>
      <w:r>
        <w:rPr>
          <w:sz w:val="24"/>
          <w:szCs w:val="24"/>
        </w:rPr>
        <w:t>Réserver la salle des mariages ou autre</w:t>
      </w:r>
    </w:p>
    <w:p w:rsidR="00F5663E" w:rsidRDefault="00F5663E" w:rsidP="00F5663E">
      <w:pPr>
        <w:pStyle w:val="Paragraphedeliste"/>
        <w:numPr>
          <w:ilvl w:val="0"/>
          <w:numId w:val="1"/>
        </w:numPr>
        <w:rPr>
          <w:sz w:val="24"/>
          <w:szCs w:val="24"/>
        </w:rPr>
      </w:pPr>
      <w:r>
        <w:rPr>
          <w:sz w:val="24"/>
          <w:szCs w:val="24"/>
        </w:rPr>
        <w:t>Prévoir le pot de l’amitié</w:t>
      </w:r>
    </w:p>
    <w:p w:rsidR="00F5663E" w:rsidRDefault="00F5663E" w:rsidP="00F5663E">
      <w:pPr>
        <w:pStyle w:val="Paragraphedeliste"/>
        <w:numPr>
          <w:ilvl w:val="0"/>
          <w:numId w:val="1"/>
        </w:numPr>
        <w:rPr>
          <w:sz w:val="24"/>
          <w:szCs w:val="24"/>
        </w:rPr>
      </w:pPr>
      <w:r>
        <w:rPr>
          <w:sz w:val="24"/>
          <w:szCs w:val="24"/>
        </w:rPr>
        <w:t>Préparer la salle de réception</w:t>
      </w:r>
      <w:r w:rsidR="00873018">
        <w:rPr>
          <w:sz w:val="24"/>
          <w:szCs w:val="24"/>
        </w:rPr>
        <w:t xml:space="preserve"> (en affichant les photos, mettre les chaises, préparer la vaisselle, installer la télévision)</w:t>
      </w:r>
    </w:p>
    <w:p w:rsidR="00DE7693" w:rsidRDefault="00DE7693" w:rsidP="00F5663E">
      <w:pPr>
        <w:pStyle w:val="Paragraphedeliste"/>
        <w:numPr>
          <w:ilvl w:val="0"/>
          <w:numId w:val="1"/>
        </w:numPr>
        <w:rPr>
          <w:sz w:val="24"/>
          <w:szCs w:val="24"/>
        </w:rPr>
      </w:pPr>
      <w:r>
        <w:rPr>
          <w:sz w:val="24"/>
          <w:szCs w:val="24"/>
        </w:rPr>
        <w:t>Inviter les participants à la cérémonie de remise des prix</w:t>
      </w:r>
      <w:r w:rsidR="00873018">
        <w:rPr>
          <w:sz w:val="24"/>
          <w:szCs w:val="24"/>
        </w:rPr>
        <w:t xml:space="preserve"> (par courrier nominatif)</w:t>
      </w:r>
    </w:p>
    <w:p w:rsidR="004D55BC" w:rsidRDefault="004D55BC" w:rsidP="004D55BC">
      <w:pPr>
        <w:rPr>
          <w:sz w:val="24"/>
          <w:szCs w:val="24"/>
        </w:rPr>
      </w:pPr>
    </w:p>
    <w:p w:rsidR="004D55BC" w:rsidRDefault="004D55BC" w:rsidP="004D55BC">
      <w:pPr>
        <w:rPr>
          <w:sz w:val="24"/>
          <w:szCs w:val="24"/>
        </w:rPr>
      </w:pPr>
      <w:r w:rsidRPr="00674FBD">
        <w:rPr>
          <w:sz w:val="24"/>
          <w:szCs w:val="24"/>
          <w:u w:val="single"/>
        </w:rPr>
        <w:t>Prix</w:t>
      </w:r>
      <w:r>
        <w:rPr>
          <w:sz w:val="24"/>
          <w:szCs w:val="24"/>
        </w:rPr>
        <w:t xml:space="preserve"> : </w:t>
      </w:r>
    </w:p>
    <w:p w:rsidR="004D55BC" w:rsidRDefault="004D55BC" w:rsidP="004D55BC">
      <w:pPr>
        <w:pStyle w:val="Paragraphedeliste"/>
        <w:numPr>
          <w:ilvl w:val="0"/>
          <w:numId w:val="1"/>
        </w:numPr>
        <w:rPr>
          <w:sz w:val="24"/>
          <w:szCs w:val="24"/>
        </w:rPr>
      </w:pPr>
      <w:r>
        <w:rPr>
          <w:sz w:val="24"/>
          <w:szCs w:val="24"/>
        </w:rPr>
        <w:t xml:space="preserve">Décoration illuminée avec logo de la ville pour chaque participant </w:t>
      </w:r>
      <w:r w:rsidR="00674FBD">
        <w:rPr>
          <w:sz w:val="24"/>
          <w:szCs w:val="24"/>
        </w:rPr>
        <w:t>(voir Mélanie)</w:t>
      </w:r>
    </w:p>
    <w:p w:rsidR="001C0AE0" w:rsidRPr="001C0AE0" w:rsidRDefault="001C0AE0" w:rsidP="001C0AE0">
      <w:pPr>
        <w:pStyle w:val="Paragraphedeliste"/>
        <w:numPr>
          <w:ilvl w:val="0"/>
          <w:numId w:val="1"/>
        </w:numPr>
        <w:rPr>
          <w:sz w:val="24"/>
          <w:szCs w:val="24"/>
        </w:rPr>
      </w:pPr>
      <w:r>
        <w:rPr>
          <w:sz w:val="24"/>
          <w:szCs w:val="24"/>
        </w:rPr>
        <w:t>Ou une fleur pour les perdants (Jardins du Louvre) (si pas de décorations illuminées)</w:t>
      </w:r>
    </w:p>
    <w:p w:rsidR="00674FBD" w:rsidRDefault="00674FBD" w:rsidP="004D55BC">
      <w:pPr>
        <w:pStyle w:val="Paragraphedeliste"/>
        <w:numPr>
          <w:ilvl w:val="0"/>
          <w:numId w:val="1"/>
        </w:numPr>
        <w:rPr>
          <w:sz w:val="24"/>
          <w:szCs w:val="24"/>
        </w:rPr>
      </w:pPr>
      <w:r>
        <w:rPr>
          <w:sz w:val="24"/>
          <w:szCs w:val="24"/>
        </w:rPr>
        <w:t xml:space="preserve">Bons d’achat pour les 3 gagnants 50€ - 30€ et 20€ (voir Anaïs </w:t>
      </w:r>
      <w:proofErr w:type="spellStart"/>
      <w:r>
        <w:rPr>
          <w:sz w:val="24"/>
          <w:szCs w:val="24"/>
        </w:rPr>
        <w:t>Sudras</w:t>
      </w:r>
      <w:proofErr w:type="spellEnd"/>
      <w:r>
        <w:rPr>
          <w:sz w:val="24"/>
          <w:szCs w:val="24"/>
        </w:rPr>
        <w:t xml:space="preserve"> présidente </w:t>
      </w:r>
      <w:proofErr w:type="spellStart"/>
      <w:r>
        <w:rPr>
          <w:sz w:val="24"/>
          <w:szCs w:val="24"/>
        </w:rPr>
        <w:t>Mazucale</w:t>
      </w:r>
      <w:proofErr w:type="spellEnd"/>
      <w:r>
        <w:rPr>
          <w:sz w:val="24"/>
          <w:szCs w:val="24"/>
        </w:rPr>
        <w:t>)</w:t>
      </w:r>
    </w:p>
    <w:p w:rsidR="001C0AE0" w:rsidRDefault="001C0AE0" w:rsidP="001C0AE0">
      <w:pPr>
        <w:pStyle w:val="Paragraphedeliste"/>
        <w:numPr>
          <w:ilvl w:val="0"/>
          <w:numId w:val="1"/>
        </w:numPr>
        <w:jc w:val="both"/>
        <w:rPr>
          <w:sz w:val="24"/>
          <w:szCs w:val="24"/>
        </w:rPr>
      </w:pPr>
      <w:r>
        <w:rPr>
          <w:sz w:val="24"/>
          <w:szCs w:val="24"/>
        </w:rPr>
        <w:t>Un diplôme pour le 1</w:t>
      </w:r>
      <w:r w:rsidRPr="001F1CCC">
        <w:rPr>
          <w:sz w:val="24"/>
          <w:szCs w:val="24"/>
          <w:vertAlign w:val="superscript"/>
        </w:rPr>
        <w:t>er</w:t>
      </w:r>
      <w:r>
        <w:rPr>
          <w:sz w:val="24"/>
          <w:szCs w:val="24"/>
        </w:rPr>
        <w:t>, le 2</w:t>
      </w:r>
      <w:r w:rsidRPr="001F1CCC">
        <w:rPr>
          <w:sz w:val="24"/>
          <w:szCs w:val="24"/>
          <w:vertAlign w:val="superscript"/>
        </w:rPr>
        <w:t>e</w:t>
      </w:r>
      <w:r>
        <w:rPr>
          <w:sz w:val="24"/>
          <w:szCs w:val="24"/>
        </w:rPr>
        <w:t xml:space="preserve"> et le 3</w:t>
      </w:r>
      <w:r w:rsidRPr="001F1CCC">
        <w:rPr>
          <w:sz w:val="24"/>
          <w:szCs w:val="24"/>
          <w:vertAlign w:val="superscript"/>
        </w:rPr>
        <w:t>e</w:t>
      </w:r>
      <w:r>
        <w:rPr>
          <w:sz w:val="24"/>
          <w:szCs w:val="24"/>
        </w:rPr>
        <w:t xml:space="preserve"> gagnant et un diplôme « félicitations » pour les autres participants</w:t>
      </w:r>
    </w:p>
    <w:p w:rsidR="001C0AE0" w:rsidRPr="001C0AE0" w:rsidRDefault="001C0AE0" w:rsidP="001C0AE0">
      <w:pPr>
        <w:ind w:left="360"/>
        <w:rPr>
          <w:sz w:val="24"/>
          <w:szCs w:val="24"/>
        </w:rPr>
      </w:pPr>
    </w:p>
    <w:sectPr w:rsidR="001C0AE0" w:rsidRPr="001C0AE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28" w:rsidRDefault="000E0E28" w:rsidP="00D415EE">
      <w:pPr>
        <w:spacing w:after="0" w:line="240" w:lineRule="auto"/>
      </w:pPr>
      <w:r>
        <w:separator/>
      </w:r>
    </w:p>
  </w:endnote>
  <w:endnote w:type="continuationSeparator" w:id="0">
    <w:p w:rsidR="000E0E28" w:rsidRDefault="000E0E28" w:rsidP="00D4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81909"/>
      <w:docPartObj>
        <w:docPartGallery w:val="Page Numbers (Bottom of Page)"/>
        <w:docPartUnique/>
      </w:docPartObj>
    </w:sdtPr>
    <w:sdtEndPr/>
    <w:sdtContent>
      <w:p w:rsidR="00D415EE" w:rsidRDefault="00154C07">
        <w:pPr>
          <w:pStyle w:val="Pieddepage"/>
          <w:jc w:val="right"/>
        </w:pPr>
        <w:r>
          <w:t xml:space="preserve">Concours illuminations Noël </w:t>
        </w:r>
        <w:r w:rsidR="00D415EE">
          <w:fldChar w:fldCharType="begin"/>
        </w:r>
        <w:r w:rsidR="00D415EE">
          <w:instrText>PAGE   \* MERGEFORMAT</w:instrText>
        </w:r>
        <w:r w:rsidR="00D415EE">
          <w:fldChar w:fldCharType="separate"/>
        </w:r>
        <w:r w:rsidR="00647E44">
          <w:rPr>
            <w:noProof/>
          </w:rPr>
          <w:t>3</w:t>
        </w:r>
        <w:r w:rsidR="00D415EE">
          <w:fldChar w:fldCharType="end"/>
        </w:r>
      </w:p>
    </w:sdtContent>
  </w:sdt>
  <w:p w:rsidR="00D415EE" w:rsidRDefault="00D415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28" w:rsidRDefault="000E0E28" w:rsidP="00D415EE">
      <w:pPr>
        <w:spacing w:after="0" w:line="240" w:lineRule="auto"/>
      </w:pPr>
      <w:r>
        <w:separator/>
      </w:r>
    </w:p>
  </w:footnote>
  <w:footnote w:type="continuationSeparator" w:id="0">
    <w:p w:rsidR="000E0E28" w:rsidRDefault="000E0E28" w:rsidP="00D41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6562B"/>
    <w:multiLevelType w:val="hybridMultilevel"/>
    <w:tmpl w:val="26D8A2AA"/>
    <w:lvl w:ilvl="0" w:tplc="AB8CB63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D8605D"/>
    <w:multiLevelType w:val="hybridMultilevel"/>
    <w:tmpl w:val="446659DE"/>
    <w:lvl w:ilvl="0" w:tplc="B6E88C48">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0E3763"/>
    <w:multiLevelType w:val="hybridMultilevel"/>
    <w:tmpl w:val="49A0DC9A"/>
    <w:lvl w:ilvl="0" w:tplc="56AA3F36">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B5"/>
    <w:rsid w:val="000E0E28"/>
    <w:rsid w:val="000E2FC6"/>
    <w:rsid w:val="00154C07"/>
    <w:rsid w:val="001907AD"/>
    <w:rsid w:val="001C0AE0"/>
    <w:rsid w:val="0023346F"/>
    <w:rsid w:val="002F5803"/>
    <w:rsid w:val="00313D97"/>
    <w:rsid w:val="004D55BC"/>
    <w:rsid w:val="005F1FC4"/>
    <w:rsid w:val="00647E44"/>
    <w:rsid w:val="00674FBD"/>
    <w:rsid w:val="00790C0D"/>
    <w:rsid w:val="00824E7A"/>
    <w:rsid w:val="008430AC"/>
    <w:rsid w:val="008462FE"/>
    <w:rsid w:val="00873018"/>
    <w:rsid w:val="00894839"/>
    <w:rsid w:val="00903C57"/>
    <w:rsid w:val="009A4A69"/>
    <w:rsid w:val="009D2597"/>
    <w:rsid w:val="00AE41DA"/>
    <w:rsid w:val="00B44716"/>
    <w:rsid w:val="00B65DFF"/>
    <w:rsid w:val="00C00DBB"/>
    <w:rsid w:val="00D076B5"/>
    <w:rsid w:val="00D415EE"/>
    <w:rsid w:val="00D436B5"/>
    <w:rsid w:val="00DE7693"/>
    <w:rsid w:val="00E17901"/>
    <w:rsid w:val="00F566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15EE"/>
    <w:pPr>
      <w:tabs>
        <w:tab w:val="center" w:pos="4536"/>
        <w:tab w:val="right" w:pos="9072"/>
      </w:tabs>
      <w:spacing w:after="0" w:line="240" w:lineRule="auto"/>
    </w:pPr>
  </w:style>
  <w:style w:type="character" w:customStyle="1" w:styleId="En-tteCar">
    <w:name w:val="En-tête Car"/>
    <w:basedOn w:val="Policepardfaut"/>
    <w:link w:val="En-tte"/>
    <w:uiPriority w:val="99"/>
    <w:rsid w:val="00D415EE"/>
  </w:style>
  <w:style w:type="paragraph" w:styleId="Pieddepage">
    <w:name w:val="footer"/>
    <w:basedOn w:val="Normal"/>
    <w:link w:val="PieddepageCar"/>
    <w:uiPriority w:val="99"/>
    <w:unhideWhenUsed/>
    <w:rsid w:val="00D415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15EE"/>
  </w:style>
  <w:style w:type="paragraph" w:styleId="Paragraphedeliste">
    <w:name w:val="List Paragraph"/>
    <w:basedOn w:val="Normal"/>
    <w:uiPriority w:val="34"/>
    <w:qFormat/>
    <w:rsid w:val="00F566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15EE"/>
    <w:pPr>
      <w:tabs>
        <w:tab w:val="center" w:pos="4536"/>
        <w:tab w:val="right" w:pos="9072"/>
      </w:tabs>
      <w:spacing w:after="0" w:line="240" w:lineRule="auto"/>
    </w:pPr>
  </w:style>
  <w:style w:type="character" w:customStyle="1" w:styleId="En-tteCar">
    <w:name w:val="En-tête Car"/>
    <w:basedOn w:val="Policepardfaut"/>
    <w:link w:val="En-tte"/>
    <w:uiPriority w:val="99"/>
    <w:rsid w:val="00D415EE"/>
  </w:style>
  <w:style w:type="paragraph" w:styleId="Pieddepage">
    <w:name w:val="footer"/>
    <w:basedOn w:val="Normal"/>
    <w:link w:val="PieddepageCar"/>
    <w:uiPriority w:val="99"/>
    <w:unhideWhenUsed/>
    <w:rsid w:val="00D415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15EE"/>
  </w:style>
  <w:style w:type="paragraph" w:styleId="Paragraphedeliste">
    <w:name w:val="List Paragraph"/>
    <w:basedOn w:val="Normal"/>
    <w:uiPriority w:val="34"/>
    <w:qFormat/>
    <w:rsid w:val="00F5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FB2A-6E52-40D0-B519-6D3ED48D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617</Words>
  <Characters>3395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2025-03-25T20:32:00Z</cp:lastPrinted>
  <dcterms:created xsi:type="dcterms:W3CDTF">2025-03-16T14:15:00Z</dcterms:created>
  <dcterms:modified xsi:type="dcterms:W3CDTF">2025-11-06T14:44:00Z</dcterms:modified>
</cp:coreProperties>
</file>